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96" w:rsidRPr="00875507" w:rsidRDefault="00057996" w:rsidP="00875507">
      <w:pPr>
        <w:spacing w:after="0" w:line="276" w:lineRule="auto"/>
        <w:jc w:val="center"/>
        <w:rPr>
          <w:rFonts w:ascii="Times New Roman" w:eastAsia="Times New Roman" w:hAnsi="Times New Roman" w:cs="Times New Roman"/>
          <w:b/>
          <w:bCs/>
          <w:sz w:val="28"/>
          <w:szCs w:val="28"/>
          <w:lang w:val="nl-NL"/>
        </w:rPr>
      </w:pPr>
      <w:r w:rsidRPr="00875507">
        <w:rPr>
          <w:rFonts w:ascii="Times New Roman" w:eastAsia="Times New Roman" w:hAnsi="Times New Roman" w:cs="Times New Roman"/>
          <w:b/>
          <w:bCs/>
          <w:sz w:val="28"/>
          <w:szCs w:val="28"/>
          <w:lang w:val="nl-NL"/>
        </w:rPr>
        <w:t>TIN HỌC LỚP 3</w:t>
      </w:r>
    </w:p>
    <w:p w:rsidR="00057996" w:rsidRPr="00875507" w:rsidRDefault="00057996" w:rsidP="00875507">
      <w:pPr>
        <w:widowControl w:val="0"/>
        <w:tabs>
          <w:tab w:val="left" w:pos="0"/>
          <w:tab w:val="left" w:leader="dot" w:pos="9242"/>
        </w:tabs>
        <w:spacing w:after="0" w:line="276" w:lineRule="auto"/>
        <w:rPr>
          <w:rFonts w:ascii="Times New Roman" w:eastAsia="Courier New" w:hAnsi="Times New Roman" w:cs="Times New Roman"/>
          <w:b/>
          <w:bCs/>
          <w:color w:val="000000"/>
          <w:sz w:val="26"/>
          <w:szCs w:val="26"/>
          <w:lang w:eastAsia="vi-VN" w:bidi="vi-VN"/>
        </w:rPr>
      </w:pPr>
      <w:r w:rsidRPr="00875507">
        <w:rPr>
          <w:rFonts w:ascii="Times New Roman" w:eastAsia="Courier New" w:hAnsi="Times New Roman" w:cs="Times New Roman"/>
          <w:b/>
          <w:bCs/>
          <w:color w:val="000000"/>
          <w:sz w:val="26"/>
          <w:szCs w:val="26"/>
          <w:lang w:eastAsia="vi-VN" w:bidi="vi-VN"/>
        </w:rPr>
        <w:t xml:space="preserve">CHỦ </w:t>
      </w:r>
      <w:r w:rsidRPr="00875507">
        <w:rPr>
          <w:rFonts w:ascii="Times New Roman" w:eastAsia="Courier New" w:hAnsi="Times New Roman" w:cs="Times New Roman"/>
          <w:b/>
          <w:bCs/>
          <w:color w:val="000000"/>
          <w:sz w:val="26"/>
          <w:szCs w:val="26"/>
          <w:lang w:val="vi-VN" w:eastAsia="vi-VN" w:bidi="vi-VN"/>
        </w:rPr>
        <w:t xml:space="preserve">ĐỀ </w:t>
      </w:r>
      <w:r w:rsidRPr="00875507">
        <w:rPr>
          <w:rFonts w:ascii="Times New Roman" w:eastAsia="Courier New" w:hAnsi="Times New Roman" w:cs="Times New Roman"/>
          <w:b/>
          <w:bCs/>
          <w:color w:val="000000"/>
          <w:sz w:val="26"/>
          <w:szCs w:val="26"/>
          <w:lang w:eastAsia="vi-VN" w:bidi="vi-VN"/>
        </w:rPr>
        <w:t>C. TỔ CHỨC LƯU TRỮ, TÌM KIẾM VÀ TRAO ĐỔI THÔNG TIN</w:t>
      </w:r>
    </w:p>
    <w:p w:rsidR="00057996" w:rsidRPr="00875507" w:rsidRDefault="00057996" w:rsidP="00875507">
      <w:pPr>
        <w:widowControl w:val="0"/>
        <w:tabs>
          <w:tab w:val="left" w:pos="674"/>
        </w:tabs>
        <w:spacing w:after="0" w:line="276" w:lineRule="auto"/>
        <w:jc w:val="center"/>
        <w:rPr>
          <w:rFonts w:ascii="Times New Roman" w:eastAsia="Arial" w:hAnsi="Times New Roman" w:cs="Times New Roman"/>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CHỦ ĐỀ C1: SẮP XẾP ĐỂ DỄ TÌM KIẾM</w:t>
      </w:r>
    </w:p>
    <w:p w:rsidR="00057996" w:rsidRPr="00875507" w:rsidRDefault="00057996" w:rsidP="00875507">
      <w:pPr>
        <w:widowControl w:val="0"/>
        <w:spacing w:after="0" w:line="276" w:lineRule="auto"/>
        <w:jc w:val="center"/>
        <w:rPr>
          <w:rFonts w:ascii="Times New Roman" w:eastAsia="Courier New" w:hAnsi="Times New Roman" w:cs="Times New Roman"/>
          <w:b/>
          <w:bCs/>
          <w:color w:val="000000"/>
          <w:sz w:val="26"/>
          <w:szCs w:val="26"/>
          <w:lang w:eastAsia="vi-VN" w:bidi="vi-VN"/>
        </w:rPr>
      </w:pPr>
      <w:r w:rsidRPr="00875507">
        <w:rPr>
          <w:rFonts w:ascii="Times New Roman" w:eastAsia="Courier New" w:hAnsi="Times New Roman" w:cs="Times New Roman"/>
          <w:b/>
          <w:bCs/>
          <w:color w:val="000000"/>
          <w:sz w:val="26"/>
          <w:szCs w:val="26"/>
          <w:lang w:eastAsia="vi-VN" w:bidi="vi-VN"/>
        </w:rPr>
        <w:t>BÀI 2: SƠ ĐỒ HÌNH CÂY</w:t>
      </w:r>
      <w:r w:rsidR="00875507">
        <w:rPr>
          <w:rFonts w:ascii="Times New Roman" w:eastAsia="Courier New" w:hAnsi="Times New Roman" w:cs="Times New Roman"/>
          <w:b/>
          <w:bCs/>
          <w:color w:val="000000"/>
          <w:sz w:val="26"/>
          <w:szCs w:val="26"/>
          <w:lang w:eastAsia="vi-VN" w:bidi="vi-VN"/>
        </w:rPr>
        <w:t xml:space="preserve"> (1 Tiết)</w:t>
      </w:r>
    </w:p>
    <w:p w:rsidR="00790032" w:rsidRPr="00790032" w:rsidRDefault="00790032" w:rsidP="00790032">
      <w:pPr>
        <w:keepNext/>
        <w:keepLines/>
        <w:widowControl w:val="0"/>
        <w:spacing w:after="0" w:line="276" w:lineRule="auto"/>
        <w:jc w:val="right"/>
        <w:rPr>
          <w:rFonts w:ascii="Times New Roman" w:hAnsi="Times New Roman" w:cs="Times New Roman"/>
          <w:b/>
          <w:bCs/>
          <w:sz w:val="28"/>
          <w:szCs w:val="28"/>
          <w:lang w:val="nl-NL"/>
        </w:rPr>
      </w:pPr>
      <w:r w:rsidRPr="00790032">
        <w:rPr>
          <w:rFonts w:ascii="Times New Roman" w:hAnsi="Times New Roman" w:cs="Times New Roman"/>
          <w:b/>
          <w:bCs/>
          <w:sz w:val="28"/>
          <w:szCs w:val="28"/>
          <w:lang w:val="nl-NL"/>
        </w:rPr>
        <w:t xml:space="preserve">Thời gian </w:t>
      </w:r>
      <w:bookmarkStart w:id="0" w:name="_GoBack"/>
      <w:bookmarkEnd w:id="0"/>
      <w:r w:rsidRPr="00790032">
        <w:rPr>
          <w:rFonts w:ascii="Times New Roman" w:hAnsi="Times New Roman" w:cs="Times New Roman"/>
          <w:b/>
          <w:bCs/>
          <w:sz w:val="28"/>
          <w:szCs w:val="28"/>
          <w:lang w:val="nl-NL"/>
        </w:rPr>
        <w:t xml:space="preserve">tiến hành: </w:t>
      </w:r>
      <w:r w:rsidRPr="00790032">
        <w:rPr>
          <w:rFonts w:ascii="Times New Roman" w:hAnsi="Times New Roman" w:cs="Times New Roman"/>
          <w:b/>
          <w:bCs/>
          <w:sz w:val="28"/>
          <w:szCs w:val="28"/>
        </w:rPr>
        <w:t>13/01/2025 - 19/01/2025</w:t>
      </w:r>
    </w:p>
    <w:p w:rsidR="00663E58" w:rsidRPr="00875507" w:rsidRDefault="00663E58" w:rsidP="00875507">
      <w:pPr>
        <w:keepNext/>
        <w:keepLines/>
        <w:widowControl w:val="0"/>
        <w:spacing w:after="0" w:line="276" w:lineRule="auto"/>
        <w:rPr>
          <w:rFonts w:ascii="Times New Roman" w:eastAsia="Arial" w:hAnsi="Times New Roman" w:cs="Times New Roman"/>
          <w:b/>
          <w:bCs/>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I. YÊU CẦU CẦN ĐẠT</w:t>
      </w:r>
    </w:p>
    <w:p w:rsidR="00875507" w:rsidRPr="00875507" w:rsidRDefault="00875507" w:rsidP="00875507">
      <w:pPr>
        <w:widowControl w:val="0"/>
        <w:spacing w:after="0" w:line="276" w:lineRule="auto"/>
        <w:rPr>
          <w:rFonts w:ascii="Times New Roman" w:eastAsia="Arial" w:hAnsi="Times New Roman" w:cs="Times New Roman"/>
          <w:b/>
          <w:bCs/>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1. Kiến thức, kĩ năng</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Nêu được cách tìm đúng và nhanh một vật, một đối tượng dựa trên sự sắp xếp.</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Biết được có thể dùng sơ đổ hình cây để biểu diễn một sắp xếp phân loại.</w:t>
      </w:r>
    </w:p>
    <w:p w:rsidR="00875507" w:rsidRPr="00875507" w:rsidRDefault="00875507" w:rsidP="00875507">
      <w:pPr>
        <w:widowControl w:val="0"/>
        <w:spacing w:after="0" w:line="276" w:lineRule="auto"/>
        <w:rPr>
          <w:rFonts w:ascii="Times New Roman" w:eastAsia="Arial" w:hAnsi="Times New Roman" w:cs="Times New Roman"/>
          <w:b/>
          <w:bCs/>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2. Năng lực</w:t>
      </w:r>
    </w:p>
    <w:p w:rsidR="00875507" w:rsidRPr="00875507" w:rsidRDefault="00875507" w:rsidP="00875507">
      <w:pPr>
        <w:widowControl w:val="0"/>
        <w:spacing w:after="0" w:line="276" w:lineRule="auto"/>
        <w:rPr>
          <w:rFonts w:ascii="Times New Roman" w:eastAsia="Arial" w:hAnsi="Times New Roman" w:cs="Times New Roman"/>
          <w:b/>
          <w:bCs/>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 Năng lực chung:</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Năng lực tự chủ và tự học: Tự làm được những việc của mình ở nhà và ở trường theo sự phân công, hướng dẫn.</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Năng lực giao tiếp và hợp tác: Nhận ra được ý nghĩa của giao tiếp trong việc đáp ứng các nhu cầu của bản thân.</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Năng lực giải quyết vấn đề và sáng tạo: Biết xác định và làm rõ thông tin, ý tưởng mới đối với bản thân từ các nguồn tài liệu cho sẵn theo hướng dẫn.</w:t>
      </w:r>
    </w:p>
    <w:p w:rsidR="00875507" w:rsidRPr="00875507" w:rsidRDefault="00875507" w:rsidP="00875507">
      <w:pPr>
        <w:widowControl w:val="0"/>
        <w:spacing w:after="0" w:line="276" w:lineRule="auto"/>
        <w:rPr>
          <w:rFonts w:ascii="Times New Roman" w:eastAsia="Arial" w:hAnsi="Times New Roman" w:cs="Times New Roman"/>
          <w:b/>
          <w:bCs/>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 Năng lực đặc thù:</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Năng lực tin học: Nla.</w:t>
      </w:r>
    </w:p>
    <w:p w:rsidR="00875507" w:rsidRPr="00875507" w:rsidRDefault="00875507" w:rsidP="00875507">
      <w:pPr>
        <w:widowControl w:val="0"/>
        <w:spacing w:after="0" w:line="276" w:lineRule="auto"/>
        <w:rPr>
          <w:rFonts w:ascii="Times New Roman" w:eastAsia="Arial" w:hAnsi="Times New Roman" w:cs="Times New Roman"/>
          <w:b/>
          <w:bCs/>
          <w:color w:val="000000"/>
          <w:sz w:val="26"/>
          <w:szCs w:val="26"/>
          <w:lang w:eastAsia="vi-VN" w:bidi="vi-VN"/>
        </w:rPr>
      </w:pPr>
      <w:r w:rsidRPr="00875507">
        <w:rPr>
          <w:rFonts w:ascii="Times New Roman" w:eastAsia="Arial" w:hAnsi="Times New Roman" w:cs="Times New Roman"/>
          <w:b/>
          <w:bCs/>
          <w:color w:val="000000"/>
          <w:sz w:val="26"/>
          <w:szCs w:val="26"/>
          <w:lang w:eastAsia="vi-VN" w:bidi="vi-VN"/>
        </w:rPr>
        <w:t>3. Phẩm chất</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Nhân ái: Kính trọng, biết ơn người lao động, người có công với quê hương, đất nước; tham gia các hoạt động đền ơn, đáp nghĩa đối với những người có công với quê hương, đất nước.</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Chăm chỉ: Đi học đầy đủ, đúng giờ. Thường xuyên hoàn thành nhiệm vụ học tập.</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Trung thực: Thật thà, ngay thẳng trong học tập, lao động và sinh hoạt hằng ngày; mạnh dạn nói lên ý kiến của mình.</w:t>
      </w:r>
    </w:p>
    <w:p w:rsidR="00875507" w:rsidRPr="00875507" w:rsidRDefault="00875507" w:rsidP="00875507">
      <w:pPr>
        <w:widowControl w:val="0"/>
        <w:spacing w:after="0" w:line="276" w:lineRule="auto"/>
        <w:ind w:firstLine="567"/>
        <w:rPr>
          <w:rFonts w:ascii="Times New Roman" w:eastAsia="Arial" w:hAnsi="Times New Roman" w:cs="Times New Roman"/>
          <w:bCs/>
          <w:color w:val="000000"/>
          <w:sz w:val="26"/>
          <w:szCs w:val="26"/>
          <w:lang w:eastAsia="vi-VN" w:bidi="vi-VN"/>
        </w:rPr>
      </w:pPr>
      <w:r w:rsidRPr="00875507">
        <w:rPr>
          <w:rFonts w:ascii="Times New Roman" w:eastAsia="Arial" w:hAnsi="Times New Roman" w:cs="Times New Roman"/>
          <w:bCs/>
          <w:color w:val="000000"/>
          <w:sz w:val="26"/>
          <w:szCs w:val="26"/>
          <w:lang w:eastAsia="vi-VN" w:bidi="vi-VN"/>
        </w:rPr>
        <w:t>- Trách nhiệm: Có ý thức giữ gìn vệ sinh, rèn luyện thân thể, chăm sóc sức khoẻ. Có ý thức sinh hoạt nền nếp.</w:t>
      </w:r>
    </w:p>
    <w:p w:rsidR="00663E58" w:rsidRPr="00875507" w:rsidRDefault="00663E58" w:rsidP="00875507">
      <w:pPr>
        <w:widowControl w:val="0"/>
        <w:spacing w:after="0" w:line="276" w:lineRule="auto"/>
        <w:rPr>
          <w:rFonts w:ascii="Times New Roman" w:eastAsia="Times New Roman" w:hAnsi="Times New Roman" w:cs="Times New Roman"/>
          <w:b/>
          <w:bCs/>
          <w:color w:val="000000"/>
          <w:sz w:val="26"/>
          <w:szCs w:val="26"/>
          <w:lang w:eastAsia="vi-VN" w:bidi="vi-VN"/>
        </w:rPr>
      </w:pPr>
      <w:r w:rsidRPr="00875507">
        <w:rPr>
          <w:rFonts w:ascii="Times New Roman" w:eastAsia="Times New Roman" w:hAnsi="Times New Roman" w:cs="Times New Roman"/>
          <w:b/>
          <w:bCs/>
          <w:color w:val="000000"/>
          <w:sz w:val="26"/>
          <w:szCs w:val="26"/>
          <w:lang w:eastAsia="vi-VN" w:bidi="vi-VN"/>
        </w:rPr>
        <w:t>II. ĐỒ DÙNG DẠY HỌC</w:t>
      </w:r>
    </w:p>
    <w:p w:rsidR="00663E58" w:rsidRPr="00875507" w:rsidRDefault="00663E58" w:rsidP="00875507">
      <w:pPr>
        <w:widowControl w:val="0"/>
        <w:spacing w:after="0" w:line="276" w:lineRule="auto"/>
        <w:ind w:firstLine="567"/>
        <w:rPr>
          <w:rFonts w:ascii="Times New Roman" w:eastAsia="Courier New" w:hAnsi="Times New Roman" w:cs="Times New Roman"/>
          <w:bCs/>
          <w:color w:val="000000"/>
          <w:sz w:val="26"/>
          <w:szCs w:val="26"/>
          <w:lang w:eastAsia="vi-VN" w:bidi="vi-VN"/>
        </w:rPr>
      </w:pPr>
      <w:r w:rsidRPr="00875507">
        <w:rPr>
          <w:rFonts w:ascii="Times New Roman" w:eastAsia="Courier New" w:hAnsi="Times New Roman" w:cs="Times New Roman"/>
          <w:bCs/>
          <w:color w:val="000000"/>
          <w:sz w:val="26"/>
          <w:szCs w:val="26"/>
          <w:lang w:eastAsia="vi-VN" w:bidi="vi-VN"/>
        </w:rPr>
        <w:t>1. Giáo viên: Máy tính, máy chiếu, sách giáo khoa.</w:t>
      </w:r>
    </w:p>
    <w:p w:rsidR="00663E58" w:rsidRPr="00875507" w:rsidRDefault="00663E58" w:rsidP="00875507">
      <w:pPr>
        <w:widowControl w:val="0"/>
        <w:spacing w:after="0" w:line="276" w:lineRule="auto"/>
        <w:ind w:firstLine="567"/>
        <w:rPr>
          <w:rFonts w:ascii="Times New Roman" w:eastAsia="Courier New" w:hAnsi="Times New Roman" w:cs="Times New Roman"/>
          <w:bCs/>
          <w:color w:val="000000"/>
          <w:sz w:val="26"/>
          <w:szCs w:val="26"/>
          <w:lang w:eastAsia="vi-VN" w:bidi="vi-VN"/>
        </w:rPr>
      </w:pPr>
      <w:r w:rsidRPr="00875507">
        <w:rPr>
          <w:rFonts w:ascii="Times New Roman" w:eastAsia="Courier New" w:hAnsi="Times New Roman" w:cs="Times New Roman"/>
          <w:bCs/>
          <w:color w:val="000000"/>
          <w:sz w:val="26"/>
          <w:szCs w:val="26"/>
          <w:lang w:eastAsia="vi-VN" w:bidi="vi-VN"/>
        </w:rPr>
        <w:t>2. Học sinh: Sách giáo khoa, vở ghi</w:t>
      </w:r>
    </w:p>
    <w:p w:rsidR="00663E58" w:rsidRPr="00875507" w:rsidRDefault="00663E58" w:rsidP="00875507">
      <w:pPr>
        <w:widowControl w:val="0"/>
        <w:spacing w:after="0" w:line="276" w:lineRule="auto"/>
        <w:rPr>
          <w:rFonts w:ascii="Times New Roman" w:eastAsia="Courier New" w:hAnsi="Times New Roman" w:cs="Times New Roman"/>
          <w:b/>
          <w:bCs/>
          <w:color w:val="000000"/>
          <w:sz w:val="26"/>
          <w:szCs w:val="26"/>
          <w:lang w:eastAsia="vi-VN" w:bidi="vi-VN"/>
        </w:rPr>
      </w:pPr>
      <w:r w:rsidRPr="00875507">
        <w:rPr>
          <w:rFonts w:ascii="Times New Roman" w:eastAsia="Courier New" w:hAnsi="Times New Roman" w:cs="Times New Roman"/>
          <w:b/>
          <w:bCs/>
          <w:color w:val="000000"/>
          <w:sz w:val="26"/>
          <w:szCs w:val="26"/>
          <w:lang w:eastAsia="vi-VN" w:bidi="vi-VN"/>
        </w:rPr>
        <w:t>III. CÁC HOẠT ĐỘNG DẠY HỌC</w:t>
      </w:r>
    </w:p>
    <w:tbl>
      <w:tblPr>
        <w:tblStyle w:val="TableGrid16"/>
        <w:tblW w:w="9578" w:type="dxa"/>
        <w:tblInd w:w="85" w:type="dxa"/>
        <w:tblLook w:val="04A0" w:firstRow="1" w:lastRow="0" w:firstColumn="1" w:lastColumn="0" w:noHBand="0" w:noVBand="1"/>
      </w:tblPr>
      <w:tblGrid>
        <w:gridCol w:w="592"/>
        <w:gridCol w:w="4440"/>
        <w:gridCol w:w="4546"/>
      </w:tblGrid>
      <w:tr w:rsidR="00057996" w:rsidRPr="00875507" w:rsidTr="00057996">
        <w:tc>
          <w:tcPr>
            <w:tcW w:w="487" w:type="dxa"/>
          </w:tcPr>
          <w:p w:rsidR="00057996" w:rsidRPr="00875507" w:rsidRDefault="00057996" w:rsidP="00875507">
            <w:pPr>
              <w:spacing w:line="276" w:lineRule="auto"/>
              <w:jc w:val="center"/>
              <w:rPr>
                <w:rFonts w:ascii="Times New Roman" w:hAnsi="Times New Roman" w:cs="Times New Roman"/>
                <w:b/>
                <w:bCs/>
                <w:color w:val="000000"/>
                <w:sz w:val="26"/>
                <w:szCs w:val="26"/>
                <w:lang w:val="en-US"/>
              </w:rPr>
            </w:pPr>
            <w:r w:rsidRPr="00875507">
              <w:rPr>
                <w:rFonts w:ascii="Times New Roman" w:hAnsi="Times New Roman" w:cs="Times New Roman"/>
                <w:b/>
                <w:bCs/>
                <w:color w:val="000000"/>
                <w:sz w:val="26"/>
                <w:szCs w:val="26"/>
                <w:lang w:val="en-US"/>
              </w:rPr>
              <w:t>TG</w:t>
            </w:r>
          </w:p>
        </w:tc>
        <w:tc>
          <w:tcPr>
            <w:tcW w:w="4545" w:type="dxa"/>
          </w:tcPr>
          <w:p w:rsidR="00057996" w:rsidRPr="00875507" w:rsidRDefault="00057996" w:rsidP="00875507">
            <w:pPr>
              <w:spacing w:line="276" w:lineRule="auto"/>
              <w:jc w:val="center"/>
              <w:rPr>
                <w:rFonts w:ascii="Times New Roman" w:hAnsi="Times New Roman" w:cs="Times New Roman"/>
                <w:b/>
                <w:bCs/>
                <w:color w:val="000000"/>
                <w:sz w:val="26"/>
                <w:szCs w:val="26"/>
              </w:rPr>
            </w:pPr>
            <w:r w:rsidRPr="00875507">
              <w:rPr>
                <w:rFonts w:ascii="Times New Roman" w:hAnsi="Times New Roman" w:cs="Times New Roman"/>
                <w:b/>
                <w:bCs/>
                <w:color w:val="000000"/>
                <w:sz w:val="26"/>
                <w:szCs w:val="26"/>
              </w:rPr>
              <w:t>HOẠT ĐỘNG CỦA GIÁO VIÊN</w:t>
            </w:r>
          </w:p>
        </w:tc>
        <w:tc>
          <w:tcPr>
            <w:tcW w:w="4546" w:type="dxa"/>
          </w:tcPr>
          <w:p w:rsidR="00057996" w:rsidRPr="00875507" w:rsidRDefault="00057996" w:rsidP="00875507">
            <w:pPr>
              <w:spacing w:line="276" w:lineRule="auto"/>
              <w:jc w:val="center"/>
              <w:rPr>
                <w:rFonts w:ascii="Times New Roman" w:hAnsi="Times New Roman" w:cs="Times New Roman"/>
                <w:b/>
                <w:bCs/>
                <w:color w:val="000000"/>
                <w:sz w:val="26"/>
                <w:szCs w:val="26"/>
              </w:rPr>
            </w:pPr>
            <w:r w:rsidRPr="00875507">
              <w:rPr>
                <w:rFonts w:ascii="Times New Roman" w:hAnsi="Times New Roman" w:cs="Times New Roman"/>
                <w:b/>
                <w:bCs/>
                <w:color w:val="000000"/>
                <w:sz w:val="26"/>
                <w:szCs w:val="26"/>
              </w:rPr>
              <w:t>HOẠT ĐỘNG CỦA HỌC SINH</w:t>
            </w:r>
          </w:p>
        </w:tc>
      </w:tr>
      <w:tr w:rsidR="00057996" w:rsidRPr="00875507" w:rsidTr="00057996">
        <w:tc>
          <w:tcPr>
            <w:tcW w:w="487" w:type="dxa"/>
          </w:tcPr>
          <w:p w:rsidR="00057996" w:rsidRPr="00875507" w:rsidRDefault="00057996" w:rsidP="00875507">
            <w:pPr>
              <w:spacing w:line="276" w:lineRule="auto"/>
              <w:rPr>
                <w:rFonts w:ascii="Times New Roman" w:hAnsi="Times New Roman" w:cs="Times New Roman"/>
                <w:b/>
                <w:bCs/>
                <w:color w:val="000000"/>
                <w:sz w:val="26"/>
                <w:szCs w:val="26"/>
                <w:lang w:val="en-US"/>
              </w:rPr>
            </w:pPr>
            <w:r w:rsidRPr="00875507">
              <w:rPr>
                <w:rFonts w:ascii="Times New Roman" w:hAnsi="Times New Roman" w:cs="Times New Roman"/>
                <w:b/>
                <w:bCs/>
                <w:color w:val="000000"/>
                <w:sz w:val="26"/>
                <w:szCs w:val="26"/>
                <w:lang w:val="en-US"/>
              </w:rPr>
              <w:t>5’</w:t>
            </w:r>
          </w:p>
        </w:tc>
        <w:tc>
          <w:tcPr>
            <w:tcW w:w="9091" w:type="dxa"/>
            <w:gridSpan w:val="2"/>
          </w:tcPr>
          <w:p w:rsidR="00057996" w:rsidRPr="00875507" w:rsidRDefault="00057996" w:rsidP="00875507">
            <w:pPr>
              <w:spacing w:line="276" w:lineRule="auto"/>
              <w:rPr>
                <w:rFonts w:ascii="Times New Roman" w:hAnsi="Times New Roman" w:cs="Times New Roman"/>
                <w:b/>
                <w:bCs/>
                <w:color w:val="000000"/>
                <w:sz w:val="26"/>
                <w:szCs w:val="26"/>
              </w:rPr>
            </w:pPr>
            <w:r w:rsidRPr="00875507">
              <w:rPr>
                <w:rFonts w:ascii="Times New Roman" w:hAnsi="Times New Roman" w:cs="Times New Roman"/>
                <w:b/>
                <w:bCs/>
                <w:color w:val="000000"/>
                <w:sz w:val="26"/>
                <w:szCs w:val="26"/>
              </w:rPr>
              <w:t>1. HOẠT ĐỘNG MỞ ĐẦU</w:t>
            </w:r>
          </w:p>
        </w:tc>
      </w:tr>
      <w:tr w:rsidR="00057996" w:rsidRPr="00875507" w:rsidTr="00057996">
        <w:tc>
          <w:tcPr>
            <w:tcW w:w="487" w:type="dxa"/>
          </w:tcPr>
          <w:p w:rsidR="00057996" w:rsidRPr="00875507" w:rsidRDefault="00057996" w:rsidP="00875507">
            <w:pPr>
              <w:spacing w:line="276" w:lineRule="auto"/>
              <w:rPr>
                <w:rFonts w:ascii="Times New Roman" w:hAnsi="Times New Roman" w:cs="Times New Roman"/>
                <w:color w:val="000000"/>
                <w:sz w:val="26"/>
                <w:szCs w:val="26"/>
              </w:rPr>
            </w:pPr>
          </w:p>
        </w:tc>
        <w:tc>
          <w:tcPr>
            <w:tcW w:w="4545" w:type="dxa"/>
          </w:tcPr>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KTBC: Tại sao phải sắp xếp đồ vật?</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Nhận xét – tuyên dương.</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Theo em, thể hiện sắp xếp phân loại bằng Sơ  đồ có đem lại lợi ích gì không?</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lastRenderedPageBreak/>
              <w:t>- Hôm nay, các em sẽ học bài “Sơ đồ hình cây”</w:t>
            </w:r>
          </w:p>
        </w:tc>
        <w:tc>
          <w:tcPr>
            <w:tcW w:w="4546" w:type="dxa"/>
          </w:tcPr>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lastRenderedPageBreak/>
              <w:t>- HS trả lời: để gọn gàng, sạch sẽ hơn và dễ tìm kiếm hơn.</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nhận xét.</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trả lời: Có Vì khi nhìn vào sơ đồ người ta có thể biết được đồ vật nào đang để ở đâu.</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lastRenderedPageBreak/>
              <w:t>- Hs viết bài.</w:t>
            </w:r>
          </w:p>
        </w:tc>
      </w:tr>
      <w:tr w:rsidR="00057996" w:rsidRPr="00875507" w:rsidTr="00057996">
        <w:tc>
          <w:tcPr>
            <w:tcW w:w="487" w:type="dxa"/>
          </w:tcPr>
          <w:p w:rsidR="00057996" w:rsidRPr="00875507" w:rsidRDefault="00057996" w:rsidP="00875507">
            <w:pPr>
              <w:spacing w:line="276" w:lineRule="auto"/>
              <w:rPr>
                <w:rFonts w:ascii="Times New Roman" w:hAnsi="Times New Roman" w:cs="Times New Roman"/>
                <w:b/>
                <w:bCs/>
                <w:color w:val="000000"/>
                <w:sz w:val="26"/>
                <w:szCs w:val="26"/>
                <w:lang w:val="en-US"/>
              </w:rPr>
            </w:pPr>
            <w:r w:rsidRPr="00875507">
              <w:rPr>
                <w:rFonts w:ascii="Times New Roman" w:hAnsi="Times New Roman" w:cs="Times New Roman"/>
                <w:b/>
                <w:bCs/>
                <w:color w:val="000000"/>
                <w:sz w:val="26"/>
                <w:szCs w:val="26"/>
                <w:lang w:val="en-US"/>
              </w:rPr>
              <w:lastRenderedPageBreak/>
              <w:t>20’</w:t>
            </w:r>
          </w:p>
        </w:tc>
        <w:tc>
          <w:tcPr>
            <w:tcW w:w="9091" w:type="dxa"/>
            <w:gridSpan w:val="2"/>
          </w:tcPr>
          <w:p w:rsidR="00057996" w:rsidRPr="00875507" w:rsidRDefault="00057996" w:rsidP="00875507">
            <w:pPr>
              <w:spacing w:line="276" w:lineRule="auto"/>
              <w:rPr>
                <w:rFonts w:ascii="Times New Roman" w:hAnsi="Times New Roman" w:cs="Times New Roman"/>
                <w:b/>
                <w:bCs/>
                <w:color w:val="000000"/>
                <w:sz w:val="26"/>
                <w:szCs w:val="26"/>
              </w:rPr>
            </w:pPr>
            <w:r w:rsidRPr="00875507">
              <w:rPr>
                <w:rFonts w:ascii="Times New Roman" w:hAnsi="Times New Roman" w:cs="Times New Roman"/>
                <w:b/>
                <w:bCs/>
                <w:color w:val="000000"/>
                <w:sz w:val="26"/>
                <w:szCs w:val="26"/>
              </w:rPr>
              <w:t>2. HOẠT ĐỘNG HÌNH THÀNH KIẾN THỨC</w:t>
            </w:r>
          </w:p>
        </w:tc>
      </w:tr>
      <w:tr w:rsidR="00057996" w:rsidRPr="00875507" w:rsidTr="00057996">
        <w:trPr>
          <w:trHeight w:val="4667"/>
        </w:trPr>
        <w:tc>
          <w:tcPr>
            <w:tcW w:w="487" w:type="dxa"/>
          </w:tcPr>
          <w:p w:rsidR="00057996" w:rsidRPr="00875507" w:rsidRDefault="00057996" w:rsidP="00875507">
            <w:pPr>
              <w:spacing w:line="276" w:lineRule="auto"/>
              <w:jc w:val="both"/>
              <w:rPr>
                <w:rFonts w:ascii="Times New Roman" w:hAnsi="Times New Roman" w:cs="Times New Roman"/>
                <w:color w:val="000000"/>
                <w:sz w:val="26"/>
                <w:szCs w:val="26"/>
              </w:rPr>
            </w:pPr>
          </w:p>
        </w:tc>
        <w:tc>
          <w:tcPr>
            <w:tcW w:w="4545" w:type="dxa"/>
          </w:tcPr>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Hoạt động 1: Tìm kiếm toa tàu</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 Các toa trong đoàn tàu hoả từ đầu máy về cuối được đánh số thứ tự liên tiếp: toa số 1, toa số 2, toa số 3,...</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a) Theo em, có cần đánh số các toa tàu theo thứ tự như vậy không? Vì sao?</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b) Trên sân ga, nếu em đang đứng ở vị trí toa số 5, muốn tìm đến toa số 8 thì em sẽ làm thế nào?</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Nhận xét – tuyên dương.</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Hoạt động 2: Nhóm nào tìm giỏi hơn</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Chuẩn bị vật liệu để chơi:</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- 2 bộ ảnh giống nhau, gồm các ảnh động vạt, rau, củ, hoa.</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- 2 bàn, trên mỗi bàn đạt 1 bộ ảnh và 5 phong bì.</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Quy tắc chơi: -</w:t>
            </w:r>
            <w:r w:rsidRPr="00875507">
              <w:rPr>
                <w:rFonts w:ascii="Times New Roman" w:eastAsia="Arial" w:hAnsi="Times New Roman" w:cs="Times New Roman"/>
                <w:color w:val="000000"/>
                <w:sz w:val="26"/>
                <w:szCs w:val="26"/>
              </w:rPr>
              <w:tab/>
              <w:t>Hai nhóm thi với nhau (mỗi nhóm một bàn).</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Mỗi nhóm cử một bạn lên sắp xếp ảnh, cho vào 5 phong bì (yêu cầu làm trong 3 phút). Sau đó, mỗi nhóm cử một bạn khác lên thi tìm ảnh theo yêu cầu của quản trò.</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xml:space="preserve">- Quản trò nêu tên một con vật, tên một loại rau, củ hay tên một loài hoa. Hai bạn thi của hai nhóm tìm ảnh và giơ ảnh lên. </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Tuyên dương các nhóm.</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Tại sao nhóm của bạn tìm kiếm được nhanh hơn?</w:t>
            </w:r>
          </w:p>
          <w:p w:rsidR="00057996" w:rsidRPr="00875507" w:rsidRDefault="00057996" w:rsidP="00875507">
            <w:pPr>
              <w:spacing w:line="276" w:lineRule="auto"/>
              <w:jc w:val="both"/>
              <w:rPr>
                <w:rFonts w:ascii="Times New Roman" w:hAnsi="Times New Roman" w:cs="Times New Roman"/>
                <w:color w:val="000000"/>
                <w:sz w:val="26"/>
                <w:szCs w:val="26"/>
              </w:rPr>
            </w:pPr>
          </w:p>
          <w:p w:rsidR="00057996" w:rsidRPr="00875507" w:rsidRDefault="00057996" w:rsidP="00875507">
            <w:pPr>
              <w:spacing w:line="276" w:lineRule="auto"/>
              <w:jc w:val="both"/>
              <w:rPr>
                <w:rFonts w:ascii="Times New Roman" w:hAnsi="Times New Roman" w:cs="Times New Roman"/>
                <w:color w:val="000000"/>
                <w:sz w:val="26"/>
                <w:szCs w:val="26"/>
              </w:rPr>
            </w:pP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 Nhận xét – tuyên dương.</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hAnsi="Times New Roman" w:cs="Times New Roman"/>
                <w:color w:val="000000"/>
                <w:sz w:val="26"/>
                <w:szCs w:val="26"/>
              </w:rPr>
              <w:t>Hoạt động 3: Sơ đồ hình cây biểu diễn, sắp xếp, phân loại.</w:t>
            </w:r>
          </w:p>
          <w:p w:rsidR="00057996" w:rsidRPr="00875507" w:rsidRDefault="00057996" w:rsidP="00875507">
            <w:pPr>
              <w:spacing w:line="276" w:lineRule="auto"/>
              <w:jc w:val="both"/>
              <w:rPr>
                <w:rFonts w:ascii="Times New Roman" w:hAnsi="Times New Roman" w:cs="Times New Roman"/>
                <w:color w:val="000000"/>
                <w:sz w:val="26"/>
                <w:szCs w:val="26"/>
              </w:rPr>
            </w:pPr>
            <w:r w:rsidRPr="00875507">
              <w:rPr>
                <w:rFonts w:ascii="Times New Roman" w:eastAsia="Arial" w:hAnsi="Times New Roman" w:cs="Times New Roman"/>
                <w:color w:val="000000"/>
                <w:sz w:val="26"/>
                <w:szCs w:val="26"/>
              </w:rPr>
              <w:t xml:space="preserve">- </w:t>
            </w:r>
            <w:r w:rsidRPr="00875507">
              <w:rPr>
                <w:rFonts w:ascii="Times New Roman" w:hAnsi="Times New Roman" w:cs="Times New Roman"/>
                <w:color w:val="000000"/>
                <w:sz w:val="26"/>
                <w:szCs w:val="26"/>
              </w:rPr>
              <w:t xml:space="preserve">Bạn Minh Khuê dùng sơ đổ ở Hình 1 để </w:t>
            </w:r>
            <w:r w:rsidRPr="00875507">
              <w:rPr>
                <w:rFonts w:ascii="Times New Roman" w:hAnsi="Times New Roman" w:cs="Times New Roman"/>
                <w:color w:val="000000"/>
                <w:sz w:val="26"/>
                <w:szCs w:val="26"/>
              </w:rPr>
              <w:lastRenderedPageBreak/>
              <w:t>mô tả cách bạn ấy sắp xếp tủ sách của mình.</w:t>
            </w:r>
          </w:p>
          <w:p w:rsidR="00057996" w:rsidRPr="00875507" w:rsidRDefault="00057996" w:rsidP="00875507">
            <w:pPr>
              <w:spacing w:line="276" w:lineRule="auto"/>
              <w:jc w:val="both"/>
              <w:rPr>
                <w:rFonts w:ascii="Times New Roman" w:eastAsia="Arial" w:hAnsi="Times New Roman" w:cs="Times New Roman"/>
                <w:color w:val="000000"/>
                <w:sz w:val="26"/>
                <w:szCs w:val="26"/>
              </w:rPr>
            </w:pPr>
          </w:p>
          <w:p w:rsidR="00057996" w:rsidRPr="00875507" w:rsidRDefault="00057996" w:rsidP="00875507">
            <w:pPr>
              <w:spacing w:line="276" w:lineRule="auto"/>
              <w:jc w:val="both"/>
              <w:rPr>
                <w:rFonts w:ascii="Times New Roman" w:eastAsia="Arial" w:hAnsi="Times New Roman" w:cs="Times New Roman"/>
                <w:color w:val="000000"/>
                <w:sz w:val="26"/>
                <w:szCs w:val="26"/>
              </w:rPr>
            </w:pP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 Muốn lấy được sách giáo khoa Tin học 3, Khuê phải tìm trong ngăn sách nào?</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 Bạn Thanh Bình nói rằng sơ đổ ở Hình 2 cũng mô tả cách sắp xếp sách của bạn Minh Khuê. Em có đồng ý với bạn Thanh Bình không?</w:t>
            </w:r>
          </w:p>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Gọi học sinh đọc phần kết luận.</w:t>
            </w:r>
          </w:p>
        </w:tc>
        <w:tc>
          <w:tcPr>
            <w:tcW w:w="4546" w:type="dxa"/>
          </w:tcPr>
          <w:p w:rsidR="00057996" w:rsidRPr="00875507" w:rsidRDefault="00057996" w:rsidP="00875507">
            <w:pPr>
              <w:spacing w:line="276" w:lineRule="auto"/>
              <w:jc w:val="both"/>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quan sát toa tàu.</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trả lời: Nên đánh thứ tự các toa tàu đề cho hành khách  biết vị trí mình ngồi ở đâu, và dễ tìm toa hơn.</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trả lời: Để tìm toa số 8 em chỉ cần tính theo thứ tự tăng dần và đi về hướng số 6 sẽ tìm được toa số 8.</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thực hiện trò chơi.</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jc w:val="both"/>
              <w:rPr>
                <w:rFonts w:ascii="Times New Roman" w:hAnsi="Times New Roman" w:cs="Times New Roman"/>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noProof/>
                <w:color w:val="000000"/>
                <w:sz w:val="26"/>
                <w:szCs w:val="26"/>
              </w:rPr>
            </w:pPr>
          </w:p>
          <w:p w:rsidR="00057996" w:rsidRPr="00875507" w:rsidRDefault="00057996" w:rsidP="00875507">
            <w:pPr>
              <w:spacing w:line="276" w:lineRule="auto"/>
              <w:jc w:val="both"/>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Sắp xếp là để dễ tìm, tìm được nhanh hơn. Để tìm được nhanh một đồ vật em cần phải biết trước sơ đồ các đồ vật đã được sắp xếp như thế nào.</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noProof/>
                <w:color w:val="000000"/>
                <w:sz w:val="26"/>
                <w:szCs w:val="26"/>
              </w:rPr>
              <w:lastRenderedPageBreak/>
              <w:drawing>
                <wp:anchor distT="0" distB="274320" distL="114300" distR="114300" simplePos="0" relativeHeight="251661312" behindDoc="0" locked="0" layoutInCell="1" allowOverlap="1" wp14:anchorId="4792D6D7" wp14:editId="6748D39D">
                  <wp:simplePos x="0" y="0"/>
                  <wp:positionH relativeFrom="page">
                    <wp:posOffset>62230</wp:posOffset>
                  </wp:positionH>
                  <wp:positionV relativeFrom="paragraph">
                    <wp:posOffset>330835</wp:posOffset>
                  </wp:positionV>
                  <wp:extent cx="2749550" cy="1123950"/>
                  <wp:effectExtent l="0" t="0" r="0" b="0"/>
                  <wp:wrapSquare wrapText="right"/>
                  <wp:docPr id="57" name="Shape 468"/>
                  <wp:cNvGraphicFramePr/>
                  <a:graphic xmlns:a="http://schemas.openxmlformats.org/drawingml/2006/main">
                    <a:graphicData uri="http://schemas.openxmlformats.org/drawingml/2006/picture">
                      <pic:pic xmlns:pic="http://schemas.openxmlformats.org/drawingml/2006/picture">
                        <pic:nvPicPr>
                          <pic:cNvPr id="469" name="Picture box 469"/>
                          <pic:cNvPicPr/>
                        </pic:nvPicPr>
                        <pic:blipFill>
                          <a:blip r:embed="rId5"/>
                          <a:stretch/>
                        </pic:blipFill>
                        <pic:spPr>
                          <a:xfrm>
                            <a:off x="0" y="0"/>
                            <a:ext cx="2749550" cy="1123950"/>
                          </a:xfrm>
                          <a:prstGeom prst="rect">
                            <a:avLst/>
                          </a:prstGeom>
                        </pic:spPr>
                      </pic:pic>
                    </a:graphicData>
                  </a:graphic>
                  <wp14:sizeRelV relativeFrom="margin">
                    <wp14:pctHeight>0</wp14:pctHeight>
                  </wp14:sizeRelV>
                </wp:anchor>
              </w:drawing>
            </w:r>
            <w:r w:rsidRPr="00875507">
              <w:rPr>
                <w:rFonts w:ascii="Times New Roman" w:hAnsi="Times New Roman" w:cs="Times New Roman"/>
                <w:color w:val="000000"/>
                <w:sz w:val="26"/>
                <w:szCs w:val="26"/>
              </w:rPr>
              <w:t xml:space="preserve">- Nhận xét. </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trả lời: Sách giáo khoa và bài tập lớp 3</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trả lời: Đúng, chỉ khác ở hướng sơ đồ.</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đọc: Sơ đồ ở Hình 1 và Hình 2 gọi là sơ đồ hình cây. Các nhánh được chia ra từ một gốc. Hình 7 được gọi là dạng ngang, còn Hình 2 được gọi là dạng dọc của sơ đồ hình cây. Vối mỗi cách sắp xếp phân loại đổ vật, có thể dùng một sơ đồ hình cây để mô tả cách sắp xếp phân loại các đồ vật đó.</w:t>
            </w:r>
          </w:p>
        </w:tc>
      </w:tr>
      <w:tr w:rsidR="00057996" w:rsidRPr="00875507" w:rsidTr="00057996">
        <w:tc>
          <w:tcPr>
            <w:tcW w:w="487" w:type="dxa"/>
          </w:tcPr>
          <w:p w:rsidR="00057996" w:rsidRPr="00875507" w:rsidRDefault="00057996" w:rsidP="00875507">
            <w:pPr>
              <w:spacing w:line="276" w:lineRule="auto"/>
              <w:rPr>
                <w:rFonts w:ascii="Times New Roman" w:hAnsi="Times New Roman" w:cs="Times New Roman"/>
                <w:b/>
                <w:bCs/>
                <w:color w:val="000000"/>
                <w:sz w:val="26"/>
                <w:szCs w:val="26"/>
                <w:lang w:val="en-US"/>
              </w:rPr>
            </w:pPr>
            <w:r w:rsidRPr="00875507">
              <w:rPr>
                <w:rFonts w:ascii="Times New Roman" w:hAnsi="Times New Roman" w:cs="Times New Roman"/>
                <w:b/>
                <w:bCs/>
                <w:color w:val="000000"/>
                <w:sz w:val="26"/>
                <w:szCs w:val="26"/>
                <w:lang w:val="en-US"/>
              </w:rPr>
              <w:lastRenderedPageBreak/>
              <w:t>5’</w:t>
            </w:r>
          </w:p>
        </w:tc>
        <w:tc>
          <w:tcPr>
            <w:tcW w:w="9091" w:type="dxa"/>
            <w:gridSpan w:val="2"/>
          </w:tcPr>
          <w:p w:rsidR="00057996" w:rsidRPr="00875507" w:rsidRDefault="00057996" w:rsidP="00875507">
            <w:pPr>
              <w:spacing w:line="276" w:lineRule="auto"/>
              <w:rPr>
                <w:rFonts w:ascii="Times New Roman" w:hAnsi="Times New Roman" w:cs="Times New Roman"/>
                <w:b/>
                <w:bCs/>
                <w:color w:val="000000"/>
                <w:sz w:val="26"/>
                <w:szCs w:val="26"/>
              </w:rPr>
            </w:pPr>
            <w:r w:rsidRPr="00875507">
              <w:rPr>
                <w:rFonts w:ascii="Times New Roman" w:hAnsi="Times New Roman" w:cs="Times New Roman"/>
                <w:b/>
                <w:bCs/>
                <w:color w:val="000000"/>
                <w:sz w:val="26"/>
                <w:szCs w:val="26"/>
              </w:rPr>
              <w:t>3. HOẠT ĐỘNG LUYỆN TẬP, THỰC HÀNH</w:t>
            </w:r>
          </w:p>
        </w:tc>
      </w:tr>
      <w:tr w:rsidR="00057996" w:rsidRPr="00875507" w:rsidTr="00057996">
        <w:tc>
          <w:tcPr>
            <w:tcW w:w="487" w:type="dxa"/>
          </w:tcPr>
          <w:p w:rsidR="00057996" w:rsidRPr="00875507" w:rsidRDefault="00057996" w:rsidP="00875507">
            <w:pPr>
              <w:spacing w:line="276" w:lineRule="auto"/>
              <w:rPr>
                <w:rFonts w:ascii="Times New Roman" w:eastAsia="Arial" w:hAnsi="Times New Roman" w:cs="Times New Roman"/>
                <w:color w:val="000000"/>
                <w:sz w:val="26"/>
                <w:szCs w:val="26"/>
              </w:rPr>
            </w:pPr>
          </w:p>
        </w:tc>
        <w:tc>
          <w:tcPr>
            <w:tcW w:w="4545" w:type="dxa"/>
          </w:tcPr>
          <w:p w:rsidR="00057996" w:rsidRPr="00875507" w:rsidRDefault="00057996" w:rsidP="00875507">
            <w:pPr>
              <w:spacing w:line="276" w:lineRule="auto"/>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Tủ sách của bạn Minh Khuê được sắp xếp theo sơ đồ ở Hình 2. Có 20 cuốn truyện Đô-ra-e-mon đuợc xếp theo thứ tự từ tập 1 đến tập 20 trong một ngăn của tủ. Em hãy chỉ ra cách tìm quyển truyện Đô-ra-e-mon tập 14.</w:t>
            </w:r>
          </w:p>
          <w:p w:rsidR="00057996" w:rsidRPr="00875507" w:rsidRDefault="00057996" w:rsidP="00875507">
            <w:pPr>
              <w:spacing w:line="276" w:lineRule="auto"/>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GV nhận xét – tuyên dương.</w:t>
            </w:r>
          </w:p>
        </w:tc>
        <w:tc>
          <w:tcPr>
            <w:tcW w:w="4546" w:type="dxa"/>
          </w:tcPr>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thảo luận trả lời.</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Tìm ngược từ 20 trở xuống.</w:t>
            </w:r>
          </w:p>
        </w:tc>
      </w:tr>
      <w:tr w:rsidR="00057996" w:rsidRPr="00875507" w:rsidTr="00057996">
        <w:tc>
          <w:tcPr>
            <w:tcW w:w="487" w:type="dxa"/>
          </w:tcPr>
          <w:p w:rsidR="00057996" w:rsidRPr="00875507" w:rsidRDefault="00057996" w:rsidP="00875507">
            <w:pPr>
              <w:spacing w:line="276" w:lineRule="auto"/>
              <w:rPr>
                <w:rFonts w:ascii="Times New Roman" w:hAnsi="Times New Roman" w:cs="Times New Roman"/>
                <w:b/>
                <w:bCs/>
                <w:color w:val="000000"/>
                <w:sz w:val="26"/>
                <w:szCs w:val="26"/>
                <w:lang w:val="en-US"/>
              </w:rPr>
            </w:pPr>
            <w:r w:rsidRPr="00875507">
              <w:rPr>
                <w:rFonts w:ascii="Times New Roman" w:hAnsi="Times New Roman" w:cs="Times New Roman"/>
                <w:b/>
                <w:bCs/>
                <w:color w:val="000000"/>
                <w:sz w:val="26"/>
                <w:szCs w:val="26"/>
                <w:lang w:val="en-US"/>
              </w:rPr>
              <w:t>5’</w:t>
            </w:r>
          </w:p>
        </w:tc>
        <w:tc>
          <w:tcPr>
            <w:tcW w:w="9091" w:type="dxa"/>
            <w:gridSpan w:val="2"/>
          </w:tcPr>
          <w:p w:rsidR="00057996" w:rsidRPr="00875507" w:rsidRDefault="00057996" w:rsidP="00875507">
            <w:pPr>
              <w:spacing w:line="276" w:lineRule="auto"/>
              <w:rPr>
                <w:rFonts w:ascii="Times New Roman" w:hAnsi="Times New Roman" w:cs="Times New Roman"/>
                <w:b/>
                <w:bCs/>
                <w:color w:val="000000"/>
                <w:sz w:val="26"/>
                <w:szCs w:val="26"/>
              </w:rPr>
            </w:pPr>
            <w:r w:rsidRPr="00875507">
              <w:rPr>
                <w:rFonts w:ascii="Times New Roman" w:hAnsi="Times New Roman" w:cs="Times New Roman"/>
                <w:b/>
                <w:bCs/>
                <w:color w:val="000000"/>
                <w:sz w:val="26"/>
                <w:szCs w:val="26"/>
              </w:rPr>
              <w:t>4. HOẠT ĐỘNG VẬN DỤNG, TRẢI NGHIỆM</w:t>
            </w:r>
          </w:p>
        </w:tc>
      </w:tr>
      <w:tr w:rsidR="00057996" w:rsidRPr="00875507" w:rsidTr="00057996">
        <w:tc>
          <w:tcPr>
            <w:tcW w:w="487" w:type="dxa"/>
          </w:tcPr>
          <w:p w:rsidR="00057996" w:rsidRPr="00875507" w:rsidRDefault="00057996" w:rsidP="00875507">
            <w:pPr>
              <w:spacing w:line="276" w:lineRule="auto"/>
              <w:jc w:val="both"/>
              <w:rPr>
                <w:rFonts w:ascii="Times New Roman" w:eastAsia="Arial" w:hAnsi="Times New Roman" w:cs="Times New Roman"/>
                <w:color w:val="000000"/>
                <w:sz w:val="26"/>
                <w:szCs w:val="26"/>
              </w:rPr>
            </w:pPr>
          </w:p>
        </w:tc>
        <w:tc>
          <w:tcPr>
            <w:tcW w:w="4545" w:type="dxa"/>
          </w:tcPr>
          <w:p w:rsidR="00057996" w:rsidRPr="00875507" w:rsidRDefault="00057996" w:rsidP="00875507">
            <w:pPr>
              <w:spacing w:line="276" w:lineRule="auto"/>
              <w:jc w:val="both"/>
              <w:rPr>
                <w:rFonts w:ascii="Times New Roman" w:eastAsia="Arial" w:hAnsi="Times New Roman" w:cs="Times New Roman"/>
                <w:color w:val="000000"/>
                <w:sz w:val="26"/>
                <w:szCs w:val="26"/>
              </w:rPr>
            </w:pPr>
            <w:r w:rsidRPr="00875507">
              <w:rPr>
                <w:rFonts w:ascii="Times New Roman" w:eastAsia="Arial" w:hAnsi="Times New Roman" w:cs="Times New Roman"/>
                <w:color w:val="000000"/>
                <w:sz w:val="26"/>
                <w:szCs w:val="26"/>
              </w:rPr>
              <w:t>- Trong một máy tính có chứa nhiều tài liệu phục vụ học tập và giải trí nhứ: tài liệu, tranh ảnh, trò chơi. Theo em, nên sắp xếp phân loại những tài liệu đó như thế nào? Gợi ý: Em nên thể hiện bằng sơ đổ hình cây.</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GV nhận xét – tuyên dương.</w:t>
            </w: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YC học sinh đọc phần em cần ghi nhớ.</w:t>
            </w:r>
          </w:p>
        </w:tc>
        <w:tc>
          <w:tcPr>
            <w:tcW w:w="4546" w:type="dxa"/>
          </w:tcPr>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trả lời: Sắp xếp theo từng loại tài liệu theo thứ tự từ trên xuống dưới giống như sơ đồ hình cây.</w:t>
            </w: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p>
          <w:p w:rsidR="00057996" w:rsidRPr="00875507" w:rsidRDefault="00057996" w:rsidP="00875507">
            <w:pPr>
              <w:spacing w:line="276" w:lineRule="auto"/>
              <w:rPr>
                <w:rFonts w:ascii="Times New Roman" w:hAnsi="Times New Roman" w:cs="Times New Roman"/>
                <w:color w:val="000000"/>
                <w:sz w:val="26"/>
                <w:szCs w:val="26"/>
              </w:rPr>
            </w:pPr>
            <w:r w:rsidRPr="00875507">
              <w:rPr>
                <w:rFonts w:ascii="Times New Roman" w:hAnsi="Times New Roman" w:cs="Times New Roman"/>
                <w:color w:val="000000"/>
                <w:sz w:val="26"/>
                <w:szCs w:val="26"/>
              </w:rPr>
              <w:t>- Hs đọc.</w:t>
            </w:r>
          </w:p>
        </w:tc>
      </w:tr>
    </w:tbl>
    <w:p w:rsidR="00663E58" w:rsidRPr="00875507" w:rsidRDefault="00663E58" w:rsidP="00875507">
      <w:pPr>
        <w:widowControl w:val="0"/>
        <w:spacing w:after="0" w:line="276" w:lineRule="auto"/>
        <w:rPr>
          <w:rFonts w:ascii="Times New Roman" w:eastAsia="Courier New" w:hAnsi="Times New Roman" w:cs="Times New Roman"/>
          <w:b/>
          <w:bCs/>
          <w:color w:val="000000"/>
          <w:sz w:val="26"/>
          <w:szCs w:val="26"/>
          <w:lang w:eastAsia="vi-VN" w:bidi="vi-VN"/>
        </w:rPr>
      </w:pPr>
      <w:r w:rsidRPr="00875507">
        <w:rPr>
          <w:rFonts w:ascii="Times New Roman" w:eastAsia="Courier New" w:hAnsi="Times New Roman" w:cs="Times New Roman"/>
          <w:b/>
          <w:bCs/>
          <w:color w:val="000000"/>
          <w:sz w:val="26"/>
          <w:szCs w:val="26"/>
          <w:lang w:eastAsia="vi-VN" w:bidi="vi-VN"/>
        </w:rPr>
        <w:t>IV. ĐIỀU CHỈNH SAU BÀI DẠY</w:t>
      </w:r>
    </w:p>
    <w:p w:rsidR="00E86BBD" w:rsidRPr="00875507" w:rsidRDefault="00663E58" w:rsidP="00875507">
      <w:pPr>
        <w:widowControl w:val="0"/>
        <w:tabs>
          <w:tab w:val="left" w:pos="0"/>
          <w:tab w:val="left" w:leader="dot" w:pos="9242"/>
        </w:tabs>
        <w:spacing w:after="0" w:line="276" w:lineRule="auto"/>
        <w:rPr>
          <w:rFonts w:ascii="Times New Roman" w:eastAsia="Courier New" w:hAnsi="Times New Roman" w:cs="Times New Roman"/>
          <w:b/>
          <w:bCs/>
          <w:color w:val="000000"/>
          <w:sz w:val="26"/>
          <w:szCs w:val="26"/>
          <w:lang w:eastAsia="vi-VN" w:bidi="vi-VN"/>
        </w:rPr>
      </w:pPr>
      <w:r w:rsidRPr="00875507">
        <w:rPr>
          <w:rFonts w:ascii="Times New Roman" w:eastAsia="Courier New" w:hAnsi="Times New Roman" w:cs="Times New Roman"/>
          <w:b/>
          <w:bCs/>
          <w:color w:val="000000"/>
          <w:sz w:val="26"/>
          <w:szCs w:val="26"/>
          <w:lang w:eastAsia="vi-VN" w:bidi="vi-VN"/>
        </w:rPr>
        <w:tab/>
      </w:r>
    </w:p>
    <w:sectPr w:rsidR="00E86BBD" w:rsidRPr="00875507" w:rsidSect="00875507">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7E"/>
    <w:rsid w:val="00025334"/>
    <w:rsid w:val="00057996"/>
    <w:rsid w:val="001066A5"/>
    <w:rsid w:val="00152414"/>
    <w:rsid w:val="00191BD9"/>
    <w:rsid w:val="005467A9"/>
    <w:rsid w:val="0057622C"/>
    <w:rsid w:val="00662402"/>
    <w:rsid w:val="00663E58"/>
    <w:rsid w:val="00665495"/>
    <w:rsid w:val="00790032"/>
    <w:rsid w:val="00825BE0"/>
    <w:rsid w:val="00875507"/>
    <w:rsid w:val="00A92DB3"/>
    <w:rsid w:val="00C10E37"/>
    <w:rsid w:val="00C80F96"/>
    <w:rsid w:val="00D55A63"/>
    <w:rsid w:val="00DB3C7E"/>
    <w:rsid w:val="00E00B7C"/>
    <w:rsid w:val="00E86BBD"/>
    <w:rsid w:val="00F333B1"/>
    <w:rsid w:val="00F94EC6"/>
    <w:rsid w:val="00FD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FAF6F-B747-4AB2-9DBE-96596A6C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B3C7E"/>
    <w:rPr>
      <w:rFonts w:ascii="Arial" w:eastAsia="Arial" w:hAnsi="Arial" w:cs="Arial"/>
    </w:rPr>
  </w:style>
  <w:style w:type="character" w:customStyle="1" w:styleId="Heading8">
    <w:name w:val="Heading #8_"/>
    <w:basedOn w:val="DefaultParagraphFont"/>
    <w:link w:val="Heading80"/>
    <w:rsid w:val="00DB3C7E"/>
    <w:rPr>
      <w:rFonts w:ascii="Arial" w:eastAsia="Arial" w:hAnsi="Arial" w:cs="Arial"/>
      <w:b/>
      <w:bCs/>
      <w:color w:val="B3252F"/>
      <w:sz w:val="30"/>
      <w:szCs w:val="30"/>
    </w:rPr>
  </w:style>
  <w:style w:type="character" w:customStyle="1" w:styleId="Bodytext2">
    <w:name w:val="Body text (2)_"/>
    <w:basedOn w:val="DefaultParagraphFont"/>
    <w:link w:val="Bodytext20"/>
    <w:rsid w:val="00DB3C7E"/>
    <w:rPr>
      <w:rFonts w:ascii="Times New Roman" w:eastAsia="Times New Roman" w:hAnsi="Times New Roman" w:cs="Times New Roman"/>
    </w:rPr>
  </w:style>
  <w:style w:type="paragraph" w:styleId="BodyText">
    <w:name w:val="Body Text"/>
    <w:basedOn w:val="Normal"/>
    <w:link w:val="BodyTextChar"/>
    <w:qFormat/>
    <w:rsid w:val="00DB3C7E"/>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DB3C7E"/>
  </w:style>
  <w:style w:type="paragraph" w:customStyle="1" w:styleId="Heading80">
    <w:name w:val="Heading #8"/>
    <w:basedOn w:val="Normal"/>
    <w:link w:val="Heading8"/>
    <w:rsid w:val="00DB3C7E"/>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DB3C7E"/>
    <w:pPr>
      <w:widowControl w:val="0"/>
      <w:spacing w:after="50" w:line="283" w:lineRule="auto"/>
      <w:ind w:firstLine="300"/>
    </w:pPr>
    <w:rPr>
      <w:rFonts w:ascii="Times New Roman" w:eastAsia="Times New Roman" w:hAnsi="Times New Roman" w:cs="Times New Roman"/>
    </w:rPr>
  </w:style>
  <w:style w:type="table" w:styleId="TableGrid">
    <w:name w:val="Table Grid"/>
    <w:basedOn w:val="TableNormal"/>
    <w:uiPriority w:val="39"/>
    <w:rsid w:val="00DB3C7E"/>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67A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80F9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665495"/>
    <w:rPr>
      <w:rFonts w:ascii="Times New Roman" w:eastAsia="Times New Roman" w:hAnsi="Times New Roman" w:cs="Times New Roman"/>
      <w:i/>
      <w:iCs/>
      <w:sz w:val="20"/>
      <w:szCs w:val="20"/>
    </w:rPr>
  </w:style>
  <w:style w:type="paragraph" w:customStyle="1" w:styleId="Picturecaption0">
    <w:name w:val="Picture caption"/>
    <w:basedOn w:val="Normal"/>
    <w:link w:val="Picturecaption"/>
    <w:rsid w:val="00665495"/>
    <w:pPr>
      <w:widowControl w:val="0"/>
      <w:spacing w:after="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39"/>
    <w:rsid w:val="00665495"/>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94EC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55A63"/>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62402"/>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333B1"/>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5334"/>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52414"/>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066A5"/>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91BD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7622C"/>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92DB3"/>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5034"/>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00B7C"/>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63E58"/>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2022-07-08T16:32:00Z</dcterms:created>
  <dcterms:modified xsi:type="dcterms:W3CDTF">2025-02-05T04:51:00Z</dcterms:modified>
</cp:coreProperties>
</file>