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F6" w:rsidRPr="001D23F6" w:rsidRDefault="001D23F6" w:rsidP="001D23F6">
      <w:pPr>
        <w:tabs>
          <w:tab w:val="left" w:pos="674"/>
        </w:tabs>
        <w:spacing w:line="276" w:lineRule="auto"/>
        <w:jc w:val="center"/>
        <w:rPr>
          <w:rFonts w:ascii="Times New Roman" w:eastAsia="Arial" w:hAnsi="Times New Roman" w:cs="Times New Roman"/>
          <w:b/>
          <w:bCs/>
          <w:sz w:val="28"/>
        </w:rPr>
      </w:pPr>
      <w:r w:rsidRPr="001D23F6">
        <w:rPr>
          <w:rFonts w:ascii="Times New Roman" w:eastAsia="Arial" w:hAnsi="Times New Roman" w:cs="Times New Roman"/>
          <w:b/>
          <w:bCs/>
          <w:sz w:val="28"/>
        </w:rPr>
        <w:t>TIN HỌC LỚP 4</w:t>
      </w:r>
    </w:p>
    <w:p w:rsidR="00034C0C" w:rsidRPr="001D23F6" w:rsidRDefault="00034C0C" w:rsidP="00034C0C">
      <w:pPr>
        <w:pStyle w:val="BodyText"/>
        <w:tabs>
          <w:tab w:val="left" w:pos="674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D23F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CHỦ ĐỀ C. TỔ CHỨC LƯU TRỮ VÀ TÌM KIẾM THÔNG TIN</w:t>
      </w:r>
    </w:p>
    <w:p w:rsidR="00034C0C" w:rsidRPr="001D23F6" w:rsidRDefault="00034C0C" w:rsidP="00034C0C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  <w:r w:rsidRPr="001D23F6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 xml:space="preserve">CHỦ </w:t>
      </w:r>
      <w:r w:rsidRPr="001D23F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ĐỀ </w:t>
      </w:r>
      <w:r w:rsidRPr="001D23F6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>C2</w:t>
      </w:r>
      <w:r w:rsidRPr="001D23F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. </w:t>
      </w:r>
      <w:r w:rsidRPr="001D23F6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>TỔ CHỨC CÂY THƯ MỤC LƯU TRỮ THÔNG TIN TRONG MÁY TÍNH</w:t>
      </w:r>
    </w:p>
    <w:p w:rsidR="00034C0C" w:rsidRPr="001D23F6" w:rsidRDefault="00034C0C" w:rsidP="00034C0C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  <w:r w:rsidRPr="001D23F6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>BÀI 2: DI CHUYỂN, SAO CHÉP THƯ MỤC VÀ TỆP</w:t>
      </w:r>
      <w:r w:rsidR="001D23F6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 xml:space="preserve"> (1 TIẾT)</w:t>
      </w:r>
    </w:p>
    <w:p w:rsidR="00F85328" w:rsidRPr="008E22DF" w:rsidRDefault="00F85328" w:rsidP="00F8532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Ngày thực hiện: 25/11 - 30</w:t>
      </w:r>
      <w:r w:rsidRPr="008E22D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/11</w:t>
      </w:r>
    </w:p>
    <w:p w:rsidR="001D23F6" w:rsidRDefault="00034C0C" w:rsidP="001D23F6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D23F6" w:rsidRDefault="00034C0C" w:rsidP="001D23F6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1. Kiến thứ</w:t>
      </w:r>
      <w:r w:rsidR="001D23F6">
        <w:rPr>
          <w:rFonts w:ascii="Times New Roman" w:hAnsi="Times New Roman" w:cs="Times New Roman"/>
          <w:color w:val="000000" w:themeColor="text1"/>
          <w:sz w:val="26"/>
          <w:szCs w:val="26"/>
        </w:rPr>
        <w:t>c, kĩ năng:</w:t>
      </w:r>
    </w:p>
    <w:p w:rsidR="00034C0C" w:rsidRPr="001D23F6" w:rsidRDefault="00034C0C" w:rsidP="001D23F6">
      <w:pPr>
        <w:pStyle w:val="Heading80"/>
        <w:keepNext/>
        <w:keepLines/>
        <w:spacing w:after="0" w:line="276" w:lineRule="auto"/>
        <w:ind w:right="1120" w:firstLine="567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 hiện được việc di chuyển thư mục, tệp vào trong thư mục khác</w:t>
      </w: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034C0C" w:rsidRDefault="00034C0C" w:rsidP="001D23F6">
      <w:pPr>
        <w:pStyle w:val="Heading80"/>
        <w:keepNext/>
        <w:keepLines/>
        <w:spacing w:line="276" w:lineRule="auto"/>
        <w:ind w:right="-8" w:firstLine="567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 hiện được việc sao chép thư mục, tệp vào trong thư mục khác</w:t>
      </w: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034C0C" w:rsidRPr="00E87937" w:rsidRDefault="00034C0C" w:rsidP="001D23F6">
      <w:pPr>
        <w:pStyle w:val="Heading80"/>
        <w:keepNext/>
        <w:keepLines/>
        <w:spacing w:line="276" w:lineRule="auto"/>
        <w:ind w:right="-8" w:firstLine="567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 Nêu được tác hại của việc di chuyển, nhầm thư mục, tệp.</w:t>
      </w:r>
    </w:p>
    <w:p w:rsidR="00034C0C" w:rsidRDefault="00034C0C" w:rsidP="00034C0C">
      <w:pPr>
        <w:pStyle w:val="Heading80"/>
        <w:keepNext/>
        <w:keepLines/>
        <w:spacing w:line="276" w:lineRule="auto"/>
        <w:ind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2. Phầm chất, năng lực</w:t>
      </w:r>
    </w:p>
    <w:p w:rsidR="001D23F6" w:rsidRPr="003C29B2" w:rsidRDefault="001D23F6" w:rsidP="001D23F6">
      <w:pPr>
        <w:pStyle w:val="Bodytext20"/>
        <w:spacing w:line="276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</w:t>
      </w:r>
      <w:r w:rsidRPr="003C29B2">
        <w:rPr>
          <w:b/>
          <w:bCs/>
          <w:color w:val="000000" w:themeColor="text1"/>
          <w:sz w:val="26"/>
          <w:szCs w:val="26"/>
        </w:rPr>
        <w:t>. Năng lực:</w:t>
      </w:r>
    </w:p>
    <w:p w:rsidR="001D23F6" w:rsidRPr="003C29B2" w:rsidRDefault="001D23F6" w:rsidP="001D23F6">
      <w:pPr>
        <w:pStyle w:val="Bodytext20"/>
        <w:spacing w:line="276" w:lineRule="auto"/>
        <w:ind w:firstLine="0"/>
        <w:rPr>
          <w:b/>
          <w:bCs/>
          <w:color w:val="000000" w:themeColor="text1"/>
          <w:sz w:val="26"/>
          <w:szCs w:val="26"/>
        </w:rPr>
      </w:pPr>
      <w:r w:rsidRPr="003C29B2">
        <w:rPr>
          <w:b/>
          <w:bCs/>
          <w:color w:val="000000" w:themeColor="text1"/>
          <w:sz w:val="26"/>
          <w:szCs w:val="26"/>
        </w:rPr>
        <w:t xml:space="preserve"> Năng lực chung:</w:t>
      </w:r>
    </w:p>
    <w:p w:rsidR="001D23F6" w:rsidRPr="00E87937" w:rsidRDefault="001D23F6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tự chủ và tự học: Nhận biết và bày tỏ được tình cảm, cảm xúc của bản thân; biết chia sẻ tình cảm, cảm xúc của bản thân với người khác</w:t>
      </w:r>
    </w:p>
    <w:p w:rsidR="001D23F6" w:rsidRPr="00E87937" w:rsidRDefault="001D23F6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giao tiếp và hợp tác: Tập trung chú ý khi giao tiếp; nhận ra được thái độ của đối tượng giao tiếp.</w:t>
      </w:r>
    </w:p>
    <w:p w:rsidR="001D23F6" w:rsidRDefault="001D23F6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giải quyết vấn đề và sáng tạo:</w:t>
      </w:r>
      <w:r w:rsidRPr="00E87937">
        <w:t xml:space="preserve"> </w:t>
      </w:r>
      <w:r w:rsidRPr="00E87937">
        <w:rPr>
          <w:color w:val="000000" w:themeColor="text1"/>
          <w:sz w:val="26"/>
          <w:szCs w:val="26"/>
        </w:rPr>
        <w:t>Biết xác định và làm rõ thông tin, ý tưởng mới đối với bản thân từ các nguồn tài liệu cho sẵn theo hướng dẫn.</w:t>
      </w:r>
    </w:p>
    <w:p w:rsidR="001D23F6" w:rsidRPr="000C419E" w:rsidRDefault="001D23F6" w:rsidP="001D23F6">
      <w:pPr>
        <w:pStyle w:val="Bodytext20"/>
        <w:spacing w:line="276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Năng lực riêng:</w:t>
      </w:r>
    </w:p>
    <w:p w:rsidR="001D23F6" w:rsidRPr="00E87937" w:rsidRDefault="001D23F6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Học xong bài này học sinh </w:t>
      </w:r>
      <w:r>
        <w:rPr>
          <w:color w:val="000000" w:themeColor="text1"/>
          <w:sz w:val="26"/>
          <w:szCs w:val="26"/>
        </w:rPr>
        <w:t>thực hiện được việc sao chép, di chuyển thư mục, tệp tới vị trí mong muốn, hiểu được tác hại của việc di chuyển nhầm vị trí</w:t>
      </w:r>
      <w:r w:rsidRPr="00E87937">
        <w:rPr>
          <w:color w:val="000000" w:themeColor="text1"/>
          <w:sz w:val="26"/>
          <w:szCs w:val="26"/>
        </w:rPr>
        <w:t>.</w:t>
      </w:r>
    </w:p>
    <w:p w:rsidR="00034C0C" w:rsidRPr="003C29B2" w:rsidRDefault="001D23F6" w:rsidP="00034C0C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 w:rsidR="00034C0C" w:rsidRPr="003C29B2">
        <w:rPr>
          <w:b/>
          <w:bCs/>
          <w:color w:val="000000" w:themeColor="text1"/>
          <w:sz w:val="26"/>
          <w:szCs w:val="26"/>
        </w:rPr>
        <w:t>. Phẩm chất:</w:t>
      </w:r>
    </w:p>
    <w:p w:rsidR="001D23F6" w:rsidRDefault="00034C0C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Nhân ái: Yêu quý bạn bè, thầy cô; quan tâ</w:t>
      </w:r>
      <w:r w:rsidR="001D23F6">
        <w:rPr>
          <w:color w:val="000000" w:themeColor="text1"/>
          <w:sz w:val="26"/>
          <w:szCs w:val="26"/>
        </w:rPr>
        <w:t>m, động viên, khích lệ bạn bè.</w:t>
      </w:r>
    </w:p>
    <w:p w:rsidR="001D23F6" w:rsidRDefault="00034C0C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Chăm chỉ: Đi học đầy đủ, đúng giờ. Thường xuyên hoàn thành nhiệm vụ học tập. Ham học hỏi, thích đọc sách.</w:t>
      </w:r>
    </w:p>
    <w:p w:rsidR="001D23F6" w:rsidRDefault="00034C0C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Trung thực:</w:t>
      </w:r>
      <w:r w:rsidRPr="00E87937">
        <w:t xml:space="preserve"> </w:t>
      </w:r>
      <w:r w:rsidRPr="00E87937">
        <w:rPr>
          <w:color w:val="000000" w:themeColor="text1"/>
          <w:sz w:val="26"/>
          <w:szCs w:val="26"/>
        </w:rPr>
        <w:t>Không tự tiện lấy đồ vật, tiền bạc của người thân, bạn bè</w:t>
      </w:r>
      <w:r w:rsidR="001D23F6">
        <w:rPr>
          <w:color w:val="000000" w:themeColor="text1"/>
          <w:sz w:val="26"/>
          <w:szCs w:val="26"/>
        </w:rPr>
        <w:t>, thầy cô và những người khác.</w:t>
      </w:r>
    </w:p>
    <w:p w:rsidR="00034C0C" w:rsidRPr="00E87937" w:rsidRDefault="00034C0C" w:rsidP="001D23F6">
      <w:pPr>
        <w:pStyle w:val="Bodytext20"/>
        <w:spacing w:line="276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Trách nhiệm: Không bỏ thừa đồ ăn, thức uống; có ý thức tiết kiệm tiền bạc, điện nước trong gia đình.</w:t>
      </w:r>
    </w:p>
    <w:p w:rsidR="00034C0C" w:rsidRPr="00E87937" w:rsidRDefault="00034C0C" w:rsidP="001D23F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034C0C" w:rsidRPr="001D23F6" w:rsidRDefault="00034C0C" w:rsidP="00034C0C">
      <w:pPr>
        <w:spacing w:line="276" w:lineRule="auto"/>
        <w:ind w:left="720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D23F6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1. Giáo viên: Máy tính, máy chiếu, sách giáo khoa.</w:t>
      </w:r>
    </w:p>
    <w:p w:rsidR="00034C0C" w:rsidRPr="001D23F6" w:rsidRDefault="00034C0C" w:rsidP="00034C0C">
      <w:pPr>
        <w:spacing w:line="276" w:lineRule="auto"/>
        <w:ind w:left="720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D23F6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034C0C" w:rsidRPr="00E87937" w:rsidRDefault="00034C0C" w:rsidP="001D23F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tbl>
      <w:tblPr>
        <w:tblStyle w:val="TableGrid"/>
        <w:tblW w:w="10162" w:type="dxa"/>
        <w:tblInd w:w="-289" w:type="dxa"/>
        <w:tblLook w:val="04A0" w:firstRow="1" w:lastRow="0" w:firstColumn="1" w:lastColumn="0" w:noHBand="0" w:noVBand="1"/>
      </w:tblPr>
      <w:tblGrid>
        <w:gridCol w:w="577"/>
        <w:gridCol w:w="4952"/>
        <w:gridCol w:w="4633"/>
      </w:tblGrid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ind w:left="-15" w:right="-3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TG</w:t>
            </w:r>
          </w:p>
        </w:tc>
        <w:tc>
          <w:tcPr>
            <w:tcW w:w="4952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633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585" w:type="dxa"/>
            <w:gridSpan w:val="2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52" w:type="dxa"/>
          </w:tcPr>
          <w:p w:rsidR="001D23F6" w:rsidRPr="00F339F4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KTBC: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tạo thư mục “kiem tra bai cu” trong thư mục lớp của em. Sau đó xóa thư mục đó.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Gọi Hs nhận xét.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xét. Tuyên dương.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Theo em,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tệp gioithieuto1 nên di chuyển vào thư mục nào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5767D6B" wp14:editId="2DB61FBB">
                  <wp:extent cx="2751455" cy="1984075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67315" cy="199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Hôm nay, chúng ta sẽ học bài mới “</w:t>
            </w:r>
            <w:r w:rsidRPr="004063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 chuyển, sao chép thư mục và tệp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”.</w:t>
            </w:r>
          </w:p>
        </w:tc>
        <w:tc>
          <w:tcPr>
            <w:tcW w:w="4633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 thực hành.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 quan sát nhận xét bài bạn.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trả lời: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Thư mục To1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Lắng nghe. Ghi vở.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20’</w:t>
            </w:r>
          </w:p>
        </w:tc>
        <w:tc>
          <w:tcPr>
            <w:tcW w:w="9585" w:type="dxa"/>
            <w:gridSpan w:val="2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2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1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 chuyển tệp, thư mục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Em hãy thực hiện các bước ở hình 1 để di chuyển tệp gioithieuto1 vào thư mục To1.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EC02B4" wp14:editId="7F308EF3">
                  <wp:extent cx="2751455" cy="1428611"/>
                  <wp:effectExtent l="0" t="0" r="0" b="635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65733" cy="143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Gv quan sát học sinh thực hành và hướng dẫn.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kết quả của học sinh.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Trong thư mục Lop4 còn tệp gioithieuto1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không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Có nên di chuyển tệp gioithieuto1 vào tổ 2 không vì sao?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Để di chuyển em dùng lệnh gì trong thẻ Home?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kết luận.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 động 2: Các hàng phím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Em hãy kể tên các hàng phím dựa vào SGK.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xét, tuyên dương.</w:t>
            </w:r>
          </w:p>
          <w:p w:rsidR="001D23F6" w:rsidRDefault="001D23F6" w:rsidP="001D23F6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Hoạt động 2: Sao chép tệp, thư mục.</w:t>
            </w:r>
          </w:p>
          <w:p w:rsidR="001D23F6" w:rsidRDefault="001D23F6" w:rsidP="001D23F6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Em hãy tham khảo SGK và nêu các bước sao chép tệp, thư mục vào thư mục khác?</w:t>
            </w:r>
          </w:p>
          <w:p w:rsidR="001D23F6" w:rsidRPr="005B4F4F" w:rsidRDefault="001D23F6" w:rsidP="001D23F6">
            <w:pPr>
              <w:rPr>
                <w:lang w:val="en-US"/>
              </w:rPr>
            </w:pPr>
          </w:p>
          <w:p w:rsidR="001D23F6" w:rsidRPr="005B4F4F" w:rsidRDefault="001D23F6" w:rsidP="001D23F6">
            <w:pPr>
              <w:rPr>
                <w:lang w:val="en-US"/>
              </w:rPr>
            </w:pPr>
          </w:p>
          <w:p w:rsidR="001D23F6" w:rsidRPr="005B4F4F" w:rsidRDefault="001D23F6" w:rsidP="001D23F6">
            <w:pPr>
              <w:rPr>
                <w:lang w:val="en-US"/>
              </w:rPr>
            </w:pPr>
          </w:p>
          <w:p w:rsidR="001D23F6" w:rsidRPr="005B4F4F" w:rsidRDefault="001D23F6" w:rsidP="001D23F6">
            <w:pPr>
              <w:rPr>
                <w:lang w:val="en-US"/>
              </w:rPr>
            </w:pPr>
          </w:p>
          <w:p w:rsidR="001D23F6" w:rsidRDefault="001D23F6" w:rsidP="001D23F6">
            <w:pPr>
              <w:rPr>
                <w:lang w:val="en-US"/>
              </w:rPr>
            </w:pPr>
          </w:p>
          <w:p w:rsidR="001D23F6" w:rsidRDefault="001D23F6" w:rsidP="001D23F6">
            <w:pPr>
              <w:rPr>
                <w:lang w:val="en-US"/>
              </w:rPr>
            </w:pPr>
          </w:p>
          <w:p w:rsidR="001D23F6" w:rsidRDefault="001D23F6" w:rsidP="001D23F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chốt.</w:t>
            </w:r>
          </w:p>
          <w:p w:rsidR="001D23F6" w:rsidRDefault="001D23F6" w:rsidP="001D23F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sao chép thư mục To4 vào thư mục Documents.</w:t>
            </w:r>
          </w:p>
          <w:p w:rsidR="001D23F6" w:rsidRDefault="001D23F6" w:rsidP="001D23F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Giáo viên quan sát – sửa lỗi.</w:t>
            </w:r>
          </w:p>
          <w:p w:rsidR="001D23F6" w:rsidRDefault="001D23F6" w:rsidP="001D23F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Trình chiếu kết quả thực hành.</w:t>
            </w:r>
          </w:p>
          <w:p w:rsidR="001D23F6" w:rsidRPr="005B4F4F" w:rsidRDefault="001D23F6" w:rsidP="001D23F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nhận xét – tuyên dương.</w:t>
            </w:r>
          </w:p>
        </w:tc>
        <w:tc>
          <w:tcPr>
            <w:tcW w:w="4633" w:type="dxa"/>
          </w:tcPr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 hành.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 sát - nhận xét bài bạn.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lời: Không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Không, vì khó tìm kiếm khi cần và không hợp lý.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lời: Move to.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đọc: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4E8FF23" wp14:editId="799082C1">
                  <wp:extent cx="2792901" cy="723900"/>
                  <wp:effectExtent l="0" t="0" r="762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25986" cy="73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thảo luận – trả lời: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B1: Chọn Home.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B2: Chọn thư mục, tệp muốn sao chép.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B3: Nháy chuột vào lệnh Copy to.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B4: Chọn choose location chọn thư mục muốn sao chép đến.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hành nhóm 2.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nhận xét bài làm của bạn.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585" w:type="dxa"/>
            <w:gridSpan w:val="2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52" w:type="dxa"/>
          </w:tcPr>
          <w:p w:rsidR="001D23F6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 hình 1a nếu em di chuyển thư mục lop4 vào ổ đĩa D: thì có các tệp thư mục nào sau đây bị di chuyển theo?</w:t>
            </w:r>
          </w:p>
          <w:p w:rsidR="001D23F6" w:rsidRPr="003A363D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7F52A4A" wp14:editId="53641C3E">
                  <wp:extent cx="2811780" cy="1043796"/>
                  <wp:effectExtent l="0" t="0" r="7620" b="444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2465" cy="105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1D23F6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Lệnh nào sau đây giúp em sao chép một thư mục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1D23F6" w:rsidRPr="00EB7B07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9C5BAD" wp14:editId="0375DDEF">
                  <wp:extent cx="1475105" cy="1095554"/>
                  <wp:effectExtent l="0" t="0" r="0" b="952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7061" cy="1104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23F6" w:rsidRPr="00E87937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633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Học sinh thảo luận trả lời.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Đáp án: C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bạn.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trả lời: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Đáp án: B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bạn.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Pr="00E87937" w:rsidRDefault="001D23F6" w:rsidP="001D2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585" w:type="dxa"/>
            <w:gridSpan w:val="2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1D23F6" w:rsidRPr="00E87937" w:rsidTr="001D23F6">
        <w:tc>
          <w:tcPr>
            <w:tcW w:w="577" w:type="dxa"/>
          </w:tcPr>
          <w:p w:rsidR="001D23F6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2" w:type="dxa"/>
          </w:tcPr>
          <w:p w:rsidR="001D23F6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tạo thư mục HocTap trong thư mục documents sau đó di chuyển thư mục Lop4 vào thư mục HocTap.</w:t>
            </w:r>
          </w:p>
          <w:p w:rsidR="001D23F6" w:rsidRPr="00E87937" w:rsidRDefault="001D23F6" w:rsidP="001D23F6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trình chiếu kết quả thực hành của 1 số nhóm.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chốt.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633" w:type="dxa"/>
          </w:tcPr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 hiện nhóm 2.</w:t>
            </w: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D23F6" w:rsidRPr="00E87937" w:rsidRDefault="001D23F6" w:rsidP="001D23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1E14E7" w:rsidRDefault="001E14E7" w:rsidP="00034C0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034C0C" w:rsidRPr="00E87937" w:rsidRDefault="00034C0C" w:rsidP="00034C0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IV. ĐIỀU CHỈNH SAU BÀI DẠY</w:t>
      </w:r>
    </w:p>
    <w:p w:rsidR="001E14E7" w:rsidRPr="00E87937" w:rsidRDefault="001E14E7" w:rsidP="001E14E7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1E14E7" w:rsidRPr="00E87937" w:rsidRDefault="001E14E7" w:rsidP="001E14E7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1E14E7" w:rsidRPr="00E87937" w:rsidRDefault="001E14E7" w:rsidP="001E14E7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1E14E7" w:rsidRPr="00E87937" w:rsidRDefault="001E14E7" w:rsidP="001E14E7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034C0C" w:rsidRDefault="00034C0C" w:rsidP="00034C0C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0F65DB" w:rsidRDefault="000F65DB"/>
    <w:sectPr w:rsidR="000F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C"/>
    <w:rsid w:val="00034C0C"/>
    <w:rsid w:val="000F65DB"/>
    <w:rsid w:val="001D23F6"/>
    <w:rsid w:val="001E14E7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92488-FA9D-4CD8-B4A0-F515127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sid w:val="00034C0C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C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034C0C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034C0C"/>
    <w:rPr>
      <w:rFonts w:eastAsia="Times New Roman" w:cs="Times New Roman"/>
      <w:sz w:val="22"/>
    </w:rPr>
  </w:style>
  <w:style w:type="paragraph" w:customStyle="1" w:styleId="Picturecaption0">
    <w:name w:val="Picture caption"/>
    <w:basedOn w:val="Normal"/>
    <w:link w:val="Picturecaption"/>
    <w:rsid w:val="00034C0C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34C0C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34C0C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034C0C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34C0C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34C0C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2023-09-15T15:34:00Z</dcterms:created>
  <dcterms:modified xsi:type="dcterms:W3CDTF">2024-11-22T08:39:00Z</dcterms:modified>
</cp:coreProperties>
</file>